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gazoniebezpiecznej/niebezpiecznej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cyberbezpieczeństwa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 xml:space="preserve">W= 20% x CPI + 20% x </w:t>
      </w: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+ 45% x </w:t>
      </w: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3"/>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xml:space="preserve">§ 5 ust. 5 Umowy Wykonawca zobowiązany jest utrzymywać w okresie do </w:t>
      </w:r>
      <w:r w:rsidRPr="005A27A5">
        <w:rPr>
          <w:rFonts w:ascii="Century Gothic" w:hAnsi="Century Gothic"/>
          <w:sz w:val="16"/>
          <w:szCs w:val="16"/>
        </w:rPr>
        <w:lastRenderedPageBreak/>
        <w:t>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lastRenderedPageBreak/>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w:t>
      </w:r>
      <w:r w:rsidR="006C2B32" w:rsidRPr="006C2B32">
        <w:rPr>
          <w:rFonts w:ascii="Century Gothic" w:eastAsiaTheme="minorEastAsia" w:hAnsi="Century Gothic"/>
          <w:sz w:val="16"/>
          <w:szCs w:val="16"/>
        </w:rPr>
        <w:lastRenderedPageBreak/>
        <w:t>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F13A87A" w:rsidR="00CC77D0" w:rsidRPr="00117ED4"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54884AC" w:rsidR="00CC77D0" w:rsidRPr="00117ED4"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1C7EFB6E" w:rsidR="004E28C0"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6EEB5528" w:rsidR="004E28C0"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1F135F3B" w:rsidR="004E28C0" w:rsidRPr="00255745"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6E01E18C"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5936AA59"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4760"/>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24233</Words>
  <Characters>145403</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2022-08-22T10:32:00Z</dcterms:created>
  <dcterms:modified xsi:type="dcterms:W3CDTF">2023-04-20T12:28:00Z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